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A2" w:rsidRPr="001B33A2" w:rsidRDefault="001B33A2" w:rsidP="001B33A2">
      <w:pPr>
        <w:jc w:val="center"/>
        <w:rPr>
          <w:rFonts w:ascii="Times New Roman" w:hAnsi="Times New Roman" w:cs="Times New Roman"/>
        </w:rPr>
      </w:pPr>
      <w:r w:rsidRPr="001B33A2">
        <w:rPr>
          <w:rFonts w:ascii="Times New Roman" w:hAnsi="Times New Roman" w:cs="Times New Roman"/>
        </w:rPr>
        <w:t>Keyboard Map for Greek Keyboard</w:t>
      </w:r>
    </w:p>
    <w:p w:rsidR="001B33A2" w:rsidRPr="001B33A2" w:rsidRDefault="001B33A2">
      <w:pPr>
        <w:rPr>
          <w:rFonts w:ascii="Times New Roman" w:hAnsi="Times New Roman" w:cs="Times New Roman"/>
        </w:rPr>
      </w:pPr>
      <w:r w:rsidRPr="001B33A2">
        <w:rPr>
          <w:rFonts w:ascii="Times New Roman" w:hAnsi="Times New Roman" w:cs="Times New Roman"/>
        </w:rPr>
        <w:t xml:space="preserve">Most </w:t>
      </w:r>
      <w:r>
        <w:rPr>
          <w:rFonts w:ascii="Times New Roman" w:hAnsi="Times New Roman" w:cs="Times New Roman"/>
        </w:rPr>
        <w:t xml:space="preserve">Greek letters are where you would expect them. The bold letters are the ones that are difficult to learn.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739"/>
        <w:gridCol w:w="737"/>
        <w:gridCol w:w="738"/>
        <w:gridCol w:w="736"/>
        <w:gridCol w:w="736"/>
        <w:gridCol w:w="739"/>
        <w:gridCol w:w="738"/>
        <w:gridCol w:w="732"/>
        <w:gridCol w:w="739"/>
        <w:gridCol w:w="738"/>
        <w:gridCol w:w="739"/>
        <w:gridCol w:w="725"/>
      </w:tblGrid>
      <w:tr w:rsidR="00E61584" w:rsidRPr="001B33A2" w:rsidTr="001B33A2">
        <w:trPr>
          <w:jc w:val="center"/>
        </w:trPr>
        <w:tc>
          <w:tcPr>
            <w:tcW w:w="740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α</w:t>
            </w:r>
          </w:p>
        </w:tc>
        <w:tc>
          <w:tcPr>
            <w:tcW w:w="739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β</w:t>
            </w:r>
          </w:p>
        </w:tc>
        <w:tc>
          <w:tcPr>
            <w:tcW w:w="737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γ</w:t>
            </w:r>
          </w:p>
        </w:tc>
        <w:tc>
          <w:tcPr>
            <w:tcW w:w="738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δ</w:t>
            </w:r>
          </w:p>
        </w:tc>
        <w:tc>
          <w:tcPr>
            <w:tcW w:w="736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ε</w:t>
            </w:r>
          </w:p>
        </w:tc>
        <w:tc>
          <w:tcPr>
            <w:tcW w:w="736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ζ</w:t>
            </w:r>
          </w:p>
        </w:tc>
        <w:tc>
          <w:tcPr>
            <w:tcW w:w="739" w:type="dxa"/>
            <w:tcBorders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η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732" w:type="dxa"/>
            <w:tcBorders>
              <w:lef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ι</w:t>
            </w:r>
          </w:p>
        </w:tc>
        <w:tc>
          <w:tcPr>
            <w:tcW w:w="739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κ</w:t>
            </w:r>
          </w:p>
        </w:tc>
        <w:tc>
          <w:tcPr>
            <w:tcW w:w="738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λ</w:t>
            </w:r>
          </w:p>
        </w:tc>
        <w:tc>
          <w:tcPr>
            <w:tcW w:w="739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μ</w:t>
            </w:r>
          </w:p>
        </w:tc>
        <w:tc>
          <w:tcPr>
            <w:tcW w:w="725" w:type="dxa"/>
          </w:tcPr>
          <w:p w:rsidR="00E61584" w:rsidRPr="001B33A2" w:rsidRDefault="00E61584" w:rsidP="00E615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ν</w:t>
            </w:r>
          </w:p>
        </w:tc>
      </w:tr>
      <w:tr w:rsidR="00E61584" w:rsidRPr="001B33A2" w:rsidTr="001B33A2">
        <w:trPr>
          <w:jc w:val="center"/>
        </w:trPr>
        <w:tc>
          <w:tcPr>
            <w:tcW w:w="740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39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737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738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36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36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739" w:type="dxa"/>
            <w:tcBorders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732" w:type="dxa"/>
            <w:tcBorders>
              <w:lef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739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738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39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25" w:type="dxa"/>
          </w:tcPr>
          <w:p w:rsidR="00E61584" w:rsidRPr="001B33A2" w:rsidRDefault="00E61584" w:rsidP="00E61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</w:tbl>
    <w:p w:rsidR="00E61584" w:rsidRPr="001B33A2" w:rsidRDefault="00E61584" w:rsidP="00E61584">
      <w:pPr>
        <w:rPr>
          <w:rFonts w:ascii="Times New Roman" w:hAnsi="Times New Roman" w:cs="Times New Roman"/>
          <w:sz w:val="32"/>
          <w:szCs w:val="32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6"/>
        <w:gridCol w:w="738"/>
        <w:gridCol w:w="738"/>
        <w:gridCol w:w="738"/>
        <w:gridCol w:w="739"/>
        <w:gridCol w:w="735"/>
        <w:gridCol w:w="735"/>
        <w:gridCol w:w="738"/>
        <w:gridCol w:w="740"/>
        <w:gridCol w:w="736"/>
        <w:gridCol w:w="741"/>
        <w:gridCol w:w="725"/>
      </w:tblGrid>
      <w:tr w:rsidR="00E61584" w:rsidRPr="001B33A2" w:rsidTr="001B33A2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ο</w:t>
            </w:r>
          </w:p>
        </w:tc>
        <w:tc>
          <w:tcPr>
            <w:tcW w:w="738" w:type="dxa"/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π</w:t>
            </w:r>
          </w:p>
        </w:tc>
        <w:tc>
          <w:tcPr>
            <w:tcW w:w="738" w:type="dxa"/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ρ</w:t>
            </w: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σ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  <w:t>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τ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φ</w:t>
            </w:r>
          </w:p>
        </w:tc>
        <w:tc>
          <w:tcPr>
            <w:tcW w:w="740" w:type="dxa"/>
            <w:tcBorders>
              <w:righ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χ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F06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E61584" w:rsidRPr="001B33A2" w:rsidRDefault="00E61584" w:rsidP="00E615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</w:p>
        </w:tc>
      </w:tr>
      <w:tr w:rsidR="00E61584" w:rsidRPr="001B33A2" w:rsidTr="001B33A2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38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38" w:type="dxa"/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740" w:type="dxa"/>
            <w:tcBorders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584" w:rsidRPr="001B33A2" w:rsidRDefault="00E61584" w:rsidP="00E615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E61584" w:rsidRPr="001B33A2" w:rsidRDefault="00E61584" w:rsidP="00E61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1584" w:rsidRPr="001B33A2" w:rsidRDefault="00E61584" w:rsidP="00E61584">
      <w:pPr>
        <w:rPr>
          <w:rFonts w:ascii="Times New Roman" w:hAnsi="Times New Roman" w:cs="Times New Roman"/>
        </w:rPr>
      </w:pPr>
    </w:p>
    <w:p w:rsidR="00E61584" w:rsidRPr="001B33A2" w:rsidRDefault="00E61584" w:rsidP="00E61584">
      <w:pPr>
        <w:rPr>
          <w:rFonts w:ascii="Times New Roman" w:hAnsi="Times New Roman" w:cs="Times New Roman"/>
        </w:rPr>
      </w:pPr>
      <w:r w:rsidRPr="001B33A2">
        <w:rPr>
          <w:rFonts w:ascii="Times New Roman" w:hAnsi="Times New Roman" w:cs="Times New Roman"/>
        </w:rPr>
        <w:t xml:space="preserve">For all breathing marks, accents and other symbols, you will type a symbol character </w:t>
      </w:r>
      <w:r w:rsidRPr="001B33A2">
        <w:rPr>
          <w:rFonts w:ascii="Times New Roman" w:hAnsi="Times New Roman" w:cs="Times New Roman"/>
          <w:i/>
        </w:rPr>
        <w:t>before</w:t>
      </w:r>
      <w:r w:rsidRPr="001B33A2">
        <w:rPr>
          <w:rFonts w:ascii="Times New Roman" w:hAnsi="Times New Roman" w:cs="Times New Roman"/>
        </w:rPr>
        <w:t xml:space="preserve"> typing the vowel</w:t>
      </w:r>
      <w:r w:rsidR="001B33A2" w:rsidRPr="001B33A2">
        <w:rPr>
          <w:rFonts w:ascii="Times New Roman" w:hAnsi="Times New Roman" w:cs="Times New Roman"/>
        </w:rPr>
        <w:t xml:space="preserve">. </w:t>
      </w:r>
      <w:r w:rsidR="001B33A2" w:rsidRPr="001B33A2">
        <w:rPr>
          <w:rFonts w:ascii="Times New Roman" w:hAnsi="Times New Roman" w:cs="Times New Roman"/>
          <w:lang w:val="el-GR"/>
        </w:rPr>
        <w:t>α</w:t>
      </w:r>
      <w:r w:rsidR="001B33A2" w:rsidRPr="001B33A2">
        <w:rPr>
          <w:rFonts w:ascii="Times New Roman" w:hAnsi="Times New Roman" w:cs="Times New Roman"/>
        </w:rPr>
        <w:t xml:space="preserve"> is used for the chart, but the symbols will work with </w:t>
      </w:r>
      <w:r w:rsidR="001B33A2">
        <w:rPr>
          <w:rFonts w:ascii="Times New Roman" w:hAnsi="Times New Roman" w:cs="Times New Roman"/>
        </w:rPr>
        <w:t>any vowel</w:t>
      </w:r>
      <w:r w:rsidRPr="001B33A2">
        <w:rPr>
          <w:rFonts w:ascii="Times New Roman" w:hAnsi="Times New Roman" w:cs="Times New Roman"/>
        </w:rPr>
        <w:t>. For purposes of Canvas drills, you will only have to know how to do the first three</w:t>
      </w:r>
      <w:r w:rsidR="001B33A2" w:rsidRPr="001B33A2">
        <w:rPr>
          <w:rFonts w:ascii="Times New Roman" w:hAnsi="Times New Roman" w:cs="Times New Roman"/>
        </w:rPr>
        <w:t xml:space="preserve"> </w:t>
      </w:r>
      <w:r w:rsidR="001B33A2">
        <w:rPr>
          <w:rFonts w:ascii="Times New Roman" w:hAnsi="Times New Roman" w:cs="Times New Roman"/>
        </w:rPr>
        <w:t>listed here</w:t>
      </w:r>
      <w:r w:rsidR="001B33A2" w:rsidRPr="001B33A2">
        <w:rPr>
          <w:rFonts w:ascii="Times New Roman" w:hAnsi="Times New Roman" w:cs="Times New Roman"/>
        </w:rPr>
        <w:t xml:space="preserve"> </w:t>
      </w:r>
      <w:r w:rsidR="001B33A2">
        <w:rPr>
          <w:rFonts w:ascii="Times New Roman" w:hAnsi="Times New Roman" w:cs="Times New Roman"/>
        </w:rPr>
        <w:t>–breathing marks and iota subscript</w:t>
      </w:r>
      <w:r w:rsidRPr="001B33A2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6"/>
        <w:gridCol w:w="738"/>
        <w:gridCol w:w="738"/>
        <w:gridCol w:w="738"/>
        <w:gridCol w:w="739"/>
        <w:gridCol w:w="735"/>
        <w:gridCol w:w="735"/>
        <w:gridCol w:w="738"/>
        <w:gridCol w:w="740"/>
        <w:gridCol w:w="736"/>
        <w:gridCol w:w="741"/>
        <w:gridCol w:w="725"/>
      </w:tblGrid>
      <w:tr w:rsidR="001B33A2" w:rsidRPr="001B33A2" w:rsidTr="001B33A2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1B33A2" w:rsidRDefault="001B33A2" w:rsidP="00E6158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ἀ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1B33A2" w:rsidRDefault="001B33A2" w:rsidP="00E6158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ἁ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1B33A2" w:rsidRDefault="001B33A2" w:rsidP="00E6158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ᾳ</w:t>
            </w: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1B33A2" w:rsidRPr="001B33A2" w:rsidRDefault="001B33A2" w:rsidP="00E6158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</w:p>
        </w:tc>
        <w:tc>
          <w:tcPr>
            <w:tcW w:w="738" w:type="dxa"/>
          </w:tcPr>
          <w:p w:rsidR="001B33A2" w:rsidRPr="001B33A2" w:rsidRDefault="001B33A2" w:rsidP="00F06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ά</w:t>
            </w:r>
          </w:p>
        </w:tc>
        <w:tc>
          <w:tcPr>
            <w:tcW w:w="739" w:type="dxa"/>
          </w:tcPr>
          <w:p w:rsidR="001B33A2" w:rsidRPr="001B33A2" w:rsidRDefault="001B33A2" w:rsidP="00F06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ᾶ</w:t>
            </w:r>
          </w:p>
        </w:tc>
        <w:tc>
          <w:tcPr>
            <w:tcW w:w="735" w:type="dxa"/>
          </w:tcPr>
          <w:p w:rsidR="001B33A2" w:rsidRPr="001B33A2" w:rsidRDefault="001B33A2" w:rsidP="00F06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ὰ</w:t>
            </w:r>
          </w:p>
        </w:tc>
        <w:tc>
          <w:tcPr>
            <w:tcW w:w="735" w:type="dxa"/>
          </w:tcPr>
          <w:p w:rsidR="001B33A2" w:rsidRPr="001B33A2" w:rsidRDefault="001B33A2" w:rsidP="00F06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ἆ</w:t>
            </w:r>
          </w:p>
        </w:tc>
        <w:tc>
          <w:tcPr>
            <w:tcW w:w="738" w:type="dxa"/>
          </w:tcPr>
          <w:p w:rsidR="001B33A2" w:rsidRPr="001B33A2" w:rsidRDefault="001B33A2" w:rsidP="00F06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ἇ</w:t>
            </w:r>
          </w:p>
        </w:tc>
        <w:tc>
          <w:tcPr>
            <w:tcW w:w="740" w:type="dxa"/>
          </w:tcPr>
          <w:p w:rsidR="001B33A2" w:rsidRPr="001B33A2" w:rsidRDefault="001B33A2" w:rsidP="00F06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ἄ</w:t>
            </w:r>
          </w:p>
        </w:tc>
        <w:tc>
          <w:tcPr>
            <w:tcW w:w="736" w:type="dxa"/>
          </w:tcPr>
          <w:p w:rsidR="001B33A2" w:rsidRPr="001B33A2" w:rsidRDefault="001B33A2" w:rsidP="00F06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  <w:lang w:val="el-GR"/>
              </w:rPr>
              <w:t>ἅ</w:t>
            </w:r>
          </w:p>
        </w:tc>
        <w:tc>
          <w:tcPr>
            <w:tcW w:w="741" w:type="dxa"/>
          </w:tcPr>
          <w:p w:rsidR="001B33A2" w:rsidRPr="001B33A2" w:rsidRDefault="001B33A2" w:rsidP="00E6158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</w:p>
        </w:tc>
        <w:tc>
          <w:tcPr>
            <w:tcW w:w="725" w:type="dxa"/>
          </w:tcPr>
          <w:p w:rsidR="001B33A2" w:rsidRPr="001B33A2" w:rsidRDefault="001B33A2" w:rsidP="00E6158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l-GR"/>
              </w:rPr>
            </w:pPr>
          </w:p>
        </w:tc>
      </w:tr>
      <w:tr w:rsidR="001B33A2" w:rsidRPr="001B33A2" w:rsidTr="001B33A2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‘a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“a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{a</w:t>
            </w: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;a</w:t>
            </w:r>
          </w:p>
        </w:tc>
        <w:tc>
          <w:tcPr>
            <w:tcW w:w="739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[a</w:t>
            </w:r>
          </w:p>
        </w:tc>
        <w:tc>
          <w:tcPr>
            <w:tcW w:w="735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]a</w:t>
            </w:r>
          </w:p>
        </w:tc>
        <w:tc>
          <w:tcPr>
            <w:tcW w:w="735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=a</w:t>
            </w:r>
          </w:p>
        </w:tc>
        <w:tc>
          <w:tcPr>
            <w:tcW w:w="738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+a</w:t>
            </w:r>
          </w:p>
        </w:tc>
        <w:tc>
          <w:tcPr>
            <w:tcW w:w="740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/a</w:t>
            </w:r>
          </w:p>
        </w:tc>
        <w:tc>
          <w:tcPr>
            <w:tcW w:w="736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3A2">
              <w:rPr>
                <w:rFonts w:ascii="Times New Roman" w:hAnsi="Times New Roman" w:cs="Times New Roman"/>
                <w:sz w:val="32"/>
                <w:szCs w:val="32"/>
              </w:rPr>
              <w:t>?a</w:t>
            </w:r>
          </w:p>
        </w:tc>
        <w:tc>
          <w:tcPr>
            <w:tcW w:w="741" w:type="dxa"/>
          </w:tcPr>
          <w:p w:rsidR="001B33A2" w:rsidRPr="001B33A2" w:rsidRDefault="001B33A2" w:rsidP="00F067A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</w:tcPr>
          <w:p w:rsidR="001B33A2" w:rsidRPr="001B33A2" w:rsidRDefault="001B33A2" w:rsidP="00F06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33A2" w:rsidRPr="001B33A2" w:rsidRDefault="001B33A2" w:rsidP="001B33A2">
      <w:pPr>
        <w:rPr>
          <w:rFonts w:ascii="Times New Roman" w:hAnsi="Times New Roman" w:cs="Times New Roman"/>
          <w:lang w:val="el-GR"/>
        </w:rPr>
      </w:pPr>
    </w:p>
    <w:sectPr w:rsidR="001B33A2" w:rsidRPr="001B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4"/>
    <w:rsid w:val="001B33A2"/>
    <w:rsid w:val="00213FB3"/>
    <w:rsid w:val="00E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 Manning</dc:creator>
  <cp:lastModifiedBy>Gary T Manning</cp:lastModifiedBy>
  <cp:revision>1</cp:revision>
  <dcterms:created xsi:type="dcterms:W3CDTF">2013-11-08T00:00:00Z</dcterms:created>
  <dcterms:modified xsi:type="dcterms:W3CDTF">2013-11-08T00:21:00Z</dcterms:modified>
</cp:coreProperties>
</file>